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062A9" w14:textId="77777777" w:rsidR="00162A18" w:rsidRDefault="00162A18" w:rsidP="00B13457">
      <w:pPr>
        <w:spacing w:after="0" w:line="240" w:lineRule="auto"/>
        <w:jc w:val="center"/>
        <w:rPr>
          <w:rFonts w:ascii="Aaux Next Regular" w:hAnsi="Aaux Next Regular" w:cs="Times New Roman"/>
          <w:b/>
          <w:sz w:val="32"/>
        </w:rPr>
      </w:pPr>
      <w:bookmarkStart w:id="0" w:name="_GoBack"/>
      <w:bookmarkEnd w:id="0"/>
    </w:p>
    <w:p w14:paraId="7E06CDAE" w14:textId="77777777" w:rsidR="00162A18" w:rsidRDefault="00162A18" w:rsidP="00B13457">
      <w:pPr>
        <w:spacing w:after="0" w:line="240" w:lineRule="auto"/>
        <w:jc w:val="center"/>
        <w:rPr>
          <w:rFonts w:ascii="Aaux Next Regular" w:hAnsi="Aaux Next Regular" w:cs="Times New Roman"/>
          <w:b/>
          <w:sz w:val="32"/>
        </w:rPr>
      </w:pPr>
    </w:p>
    <w:p w14:paraId="2E18EF8E" w14:textId="77777777" w:rsidR="00162A18" w:rsidRDefault="00162A18" w:rsidP="00B13457">
      <w:pPr>
        <w:spacing w:after="0" w:line="240" w:lineRule="auto"/>
        <w:jc w:val="center"/>
        <w:rPr>
          <w:rFonts w:ascii="Aaux Next Regular" w:hAnsi="Aaux Next Regular" w:cs="Times New Roman"/>
          <w:b/>
          <w:sz w:val="32"/>
        </w:rPr>
      </w:pPr>
    </w:p>
    <w:p w14:paraId="6DA4627D" w14:textId="77777777" w:rsidR="00162A18" w:rsidRDefault="00162A18" w:rsidP="00B13457">
      <w:pPr>
        <w:spacing w:after="0" w:line="240" w:lineRule="auto"/>
        <w:jc w:val="center"/>
        <w:rPr>
          <w:rFonts w:ascii="Aaux Next Regular" w:hAnsi="Aaux Next Regular" w:cs="Times New Roman"/>
          <w:b/>
          <w:sz w:val="32"/>
        </w:rPr>
      </w:pPr>
    </w:p>
    <w:p w14:paraId="11D46991" w14:textId="77777777" w:rsidR="00162A18" w:rsidRDefault="00162A18" w:rsidP="00B13457">
      <w:pPr>
        <w:spacing w:after="0" w:line="240" w:lineRule="auto"/>
        <w:jc w:val="center"/>
        <w:rPr>
          <w:rFonts w:ascii="Aaux Next Regular" w:hAnsi="Aaux Next Regular" w:cs="Times New Roman"/>
          <w:b/>
          <w:sz w:val="32"/>
        </w:rPr>
      </w:pPr>
    </w:p>
    <w:p w14:paraId="43D6F292" w14:textId="7BC6B9D7" w:rsidR="00B13457" w:rsidRPr="00B13457" w:rsidRDefault="00C4304E" w:rsidP="00B13457">
      <w:pPr>
        <w:spacing w:after="0" w:line="240" w:lineRule="auto"/>
        <w:jc w:val="center"/>
        <w:rPr>
          <w:rFonts w:ascii="Aaux Next Regular" w:hAnsi="Aaux Next Regular" w:cs="Times New Roman"/>
          <w:b/>
          <w:sz w:val="32"/>
        </w:rPr>
      </w:pPr>
      <w:r>
        <w:rPr>
          <w:rFonts w:ascii="Aaux Next Regular" w:hAnsi="Aaux Next Regular" w:cs="Times New Roman"/>
          <w:b/>
          <w:sz w:val="32"/>
        </w:rPr>
        <w:t>C</w:t>
      </w:r>
      <w:r w:rsidR="00B13457" w:rsidRPr="00B13457">
        <w:rPr>
          <w:rFonts w:ascii="Aaux Next Regular" w:hAnsi="Aaux Next Regular" w:cs="Times New Roman"/>
          <w:b/>
          <w:sz w:val="32"/>
        </w:rPr>
        <w:t>onfidentiality Agreement</w:t>
      </w:r>
    </w:p>
    <w:p w14:paraId="2824ABA0" w14:textId="77777777" w:rsidR="009D0FB1" w:rsidRPr="009D0FB1" w:rsidRDefault="009D0FB1" w:rsidP="00B13457">
      <w:pPr>
        <w:spacing w:after="0" w:line="240" w:lineRule="auto"/>
        <w:jc w:val="center"/>
        <w:rPr>
          <w:rFonts w:ascii="Aaux Next Regular" w:hAnsi="Aaux Next Regular" w:cs="Times New Roman"/>
        </w:rPr>
      </w:pPr>
    </w:p>
    <w:p w14:paraId="21D8D1C6" w14:textId="06199F92" w:rsidR="009D0FB1" w:rsidRPr="009D0FB1" w:rsidRDefault="004A0C20" w:rsidP="00306306">
      <w:pPr>
        <w:spacing w:after="0" w:line="240" w:lineRule="auto"/>
        <w:jc w:val="center"/>
        <w:rPr>
          <w:rFonts w:ascii="Aaux Next Regular" w:hAnsi="Aaux Next Regular" w:cs="Times New Roman"/>
        </w:rPr>
      </w:pPr>
      <w:r w:rsidRPr="004A0C20">
        <w:rPr>
          <w:rFonts w:ascii="Aaux Next Regular" w:hAnsi="Aaux Next Regular" w:cs="Times New Roman"/>
          <w:b/>
          <w:u w:val="single"/>
        </w:rPr>
        <w:t>RETURN TO</w:t>
      </w:r>
      <w:r>
        <w:rPr>
          <w:rFonts w:ascii="Aaux Next Regular" w:hAnsi="Aaux Next Regular" w:cs="Times New Roman"/>
        </w:rPr>
        <w:t>:</w:t>
      </w:r>
      <w:r w:rsidR="009D0FB1" w:rsidRPr="009D0FB1">
        <w:rPr>
          <w:rFonts w:ascii="Aaux Next Regular" w:hAnsi="Aaux Next Regular" w:cs="Times New Roman"/>
        </w:rPr>
        <w:t xml:space="preserve"> </w:t>
      </w:r>
      <w:r w:rsidR="007D656E">
        <w:rPr>
          <w:rFonts w:ascii="Aaux Next Regular" w:hAnsi="Aaux Next Regular" w:cs="Times New Roman"/>
        </w:rPr>
        <w:t>Yasmine Hamad | yasmine@partnercre.com</w:t>
      </w:r>
      <w:r w:rsidR="00306306">
        <w:rPr>
          <w:rFonts w:ascii="Aaux Next Regular" w:hAnsi="Aaux Next Regular" w:cs="Times New Roman"/>
        </w:rPr>
        <w:t xml:space="preserve"> </w:t>
      </w:r>
      <w:r w:rsidR="00306306">
        <w:rPr>
          <w:rFonts w:ascii="Aaux Next Regular" w:hAnsi="Aaux Next Regular" w:cs="Times New Roman"/>
        </w:rPr>
        <w:br/>
      </w:r>
      <w:r w:rsidR="00B52478">
        <w:rPr>
          <w:rFonts w:ascii="Aaux Next Regular" w:hAnsi="Aaux Next Regular" w:cs="Times New Roman"/>
        </w:rPr>
        <w:t xml:space="preserve">or fax to </w:t>
      </w:r>
      <w:r w:rsidR="007D656E" w:rsidRPr="007D656E">
        <w:rPr>
          <w:rFonts w:ascii="Aaux Next Regular" w:hAnsi="Aaux Next Regular" w:cs="Times New Roman"/>
        </w:rPr>
        <w:t>(804) 918-3885</w:t>
      </w:r>
    </w:p>
    <w:p w14:paraId="15F458B2" w14:textId="77777777" w:rsidR="00B13457" w:rsidRPr="00B13457" w:rsidRDefault="00B13457" w:rsidP="00B13457">
      <w:pPr>
        <w:spacing w:after="0" w:line="240" w:lineRule="auto"/>
        <w:jc w:val="center"/>
        <w:rPr>
          <w:rFonts w:ascii="Aaux Next Regular" w:hAnsi="Aaux Next Regular" w:cs="Times New Roman"/>
          <w:b/>
          <w:i/>
        </w:rPr>
      </w:pPr>
    </w:p>
    <w:p w14:paraId="59FB6E3E" w14:textId="29A37482" w:rsidR="00B13457" w:rsidRPr="00306306" w:rsidRDefault="00B13457" w:rsidP="00B13457">
      <w:pPr>
        <w:spacing w:after="0" w:line="240" w:lineRule="auto"/>
        <w:rPr>
          <w:rFonts w:ascii="Aaux Next Regular" w:hAnsi="Aaux Next Regular" w:cs="Times New Roman"/>
          <w:sz w:val="20"/>
          <w:szCs w:val="20"/>
        </w:rPr>
      </w:pPr>
      <w:r w:rsidRPr="00306306">
        <w:rPr>
          <w:rFonts w:ascii="Aaux Next Regular" w:hAnsi="Aaux Next Regular" w:cs="Times New Roman"/>
          <w:sz w:val="20"/>
          <w:szCs w:val="20"/>
        </w:rPr>
        <w:t xml:space="preserve">You </w:t>
      </w:r>
      <w:r w:rsidR="00F81517">
        <w:rPr>
          <w:rFonts w:ascii="Aaux Next Regular" w:hAnsi="Aaux Next Regular" w:cs="Times New Roman"/>
          <w:sz w:val="20"/>
          <w:szCs w:val="20"/>
        </w:rPr>
        <w:t xml:space="preserve">(the “Recipient”) </w:t>
      </w:r>
      <w:r w:rsidRPr="00306306">
        <w:rPr>
          <w:rFonts w:ascii="Aaux Next Regular" w:hAnsi="Aaux Next Regular" w:cs="Times New Roman"/>
          <w:sz w:val="20"/>
          <w:szCs w:val="20"/>
        </w:rPr>
        <w:t xml:space="preserve">hereby agree that all materials and information provided to you </w:t>
      </w:r>
      <w:r w:rsidR="0076058E" w:rsidRPr="00162A18">
        <w:rPr>
          <w:rFonts w:ascii="Aaux Next Regular" w:hAnsi="Aaux Next Regular" w:cs="Times New Roman"/>
          <w:i/>
          <w:sz w:val="20"/>
          <w:szCs w:val="20"/>
        </w:rPr>
        <w:t>by</w:t>
      </w:r>
      <w:r w:rsidR="0076058E" w:rsidRPr="0076058E">
        <w:rPr>
          <w:rFonts w:ascii="Aaux Next Regular" w:hAnsi="Aaux Next Regular" w:cs="Times New Roman"/>
          <w:b/>
          <w:i/>
          <w:sz w:val="20"/>
          <w:szCs w:val="20"/>
        </w:rPr>
        <w:t xml:space="preserve"> </w:t>
      </w:r>
      <w:r w:rsidR="007D656E">
        <w:rPr>
          <w:rFonts w:ascii="Aaux Next Regular" w:hAnsi="Aaux Next Regular" w:cs="Times New Roman"/>
          <w:b/>
          <w:i/>
          <w:sz w:val="20"/>
          <w:szCs w:val="20"/>
        </w:rPr>
        <w:t>Partner Commercial</w:t>
      </w:r>
      <w:r w:rsidR="00162A18">
        <w:rPr>
          <w:rFonts w:ascii="Aaux Next Regular" w:hAnsi="Aaux Next Regular" w:cs="Times New Roman"/>
          <w:b/>
          <w:i/>
          <w:sz w:val="20"/>
          <w:szCs w:val="20"/>
        </w:rPr>
        <w:t xml:space="preserve"> </w:t>
      </w:r>
      <w:r w:rsidR="00162A18" w:rsidRPr="00162A18">
        <w:rPr>
          <w:rFonts w:ascii="Aaux Next Regular" w:hAnsi="Aaux Next Regular" w:cs="Times New Roman"/>
          <w:i/>
          <w:sz w:val="20"/>
          <w:szCs w:val="20"/>
        </w:rPr>
        <w:t>located at</w:t>
      </w:r>
      <w:r w:rsidR="00162A18">
        <w:rPr>
          <w:rFonts w:ascii="Aaux Next Regular" w:hAnsi="Aaux Next Regular" w:cs="Times New Roman"/>
          <w:b/>
          <w:i/>
          <w:sz w:val="20"/>
          <w:szCs w:val="20"/>
        </w:rPr>
        <w:t xml:space="preserve"> </w:t>
      </w:r>
      <w:r w:rsidR="00162A18" w:rsidRPr="00162A18">
        <w:rPr>
          <w:rFonts w:ascii="Aaux Next Regular" w:hAnsi="Aaux Next Regular" w:cs="Times New Roman"/>
          <w:b/>
          <w:i/>
          <w:sz w:val="20"/>
          <w:szCs w:val="20"/>
        </w:rPr>
        <w:t>10051 Midlothian Turnpike</w:t>
      </w:r>
      <w:r w:rsidR="00162A18">
        <w:rPr>
          <w:rFonts w:ascii="Aaux Next Regular" w:hAnsi="Aaux Next Regular" w:cs="Times New Roman"/>
          <w:b/>
          <w:i/>
          <w:sz w:val="20"/>
          <w:szCs w:val="20"/>
        </w:rPr>
        <w:t>, Suite A</w:t>
      </w:r>
      <w:r w:rsidR="00162A18" w:rsidRPr="00162A18">
        <w:rPr>
          <w:rFonts w:ascii="Aaux Next Regular" w:hAnsi="Aaux Next Regular" w:cs="Times New Roman"/>
          <w:b/>
          <w:i/>
          <w:sz w:val="20"/>
          <w:szCs w:val="20"/>
        </w:rPr>
        <w:t>, Richmond, VA 23235</w:t>
      </w:r>
      <w:r w:rsidR="0076058E" w:rsidRPr="0076058E">
        <w:rPr>
          <w:rFonts w:ascii="Aaux Next Regular" w:hAnsi="Aaux Next Regular" w:cs="Times New Roman"/>
          <w:b/>
          <w:i/>
          <w:sz w:val="20"/>
          <w:szCs w:val="20"/>
        </w:rPr>
        <w:t xml:space="preserve"> (“Owner’s Broker”)</w:t>
      </w:r>
      <w:r w:rsidR="0076058E">
        <w:rPr>
          <w:rFonts w:ascii="Aaux Next Regular" w:hAnsi="Aaux Next Regular" w:cs="Times New Roman"/>
          <w:sz w:val="20"/>
          <w:szCs w:val="20"/>
        </w:rPr>
        <w:t xml:space="preserve"> </w:t>
      </w:r>
      <w:r w:rsidRPr="00306306">
        <w:rPr>
          <w:rFonts w:ascii="Aaux Next Regular" w:hAnsi="Aaux Next Regular" w:cs="Times New Roman"/>
          <w:sz w:val="20"/>
          <w:szCs w:val="20"/>
        </w:rPr>
        <w:t xml:space="preserve">with respect to </w:t>
      </w:r>
      <w:r w:rsidR="00162A18" w:rsidRPr="00162A18">
        <w:rPr>
          <w:rFonts w:ascii="Aaux Next Regular" w:hAnsi="Aaux Next Regular" w:cs="Times New Roman"/>
          <w:b/>
          <w:sz w:val="20"/>
          <w:szCs w:val="20"/>
        </w:rPr>
        <w:t>Chippenham Square</w:t>
      </w:r>
      <w:r w:rsidR="00162A18">
        <w:rPr>
          <w:rFonts w:ascii="Aaux Next Regular" w:hAnsi="Aaux Next Regular" w:cs="Times New Roman"/>
          <w:sz w:val="20"/>
          <w:szCs w:val="20"/>
        </w:rPr>
        <w:t xml:space="preserve"> </w:t>
      </w:r>
      <w:r w:rsidR="007D656E">
        <w:rPr>
          <w:rFonts w:ascii="Aaux Next Regular" w:hAnsi="Aaux Next Regular" w:cs="Times New Roman"/>
          <w:b/>
          <w:i/>
          <w:sz w:val="20"/>
          <w:szCs w:val="20"/>
        </w:rPr>
        <w:t>7415-7485 Midlothian Turnpike, Richmond, VA 23235</w:t>
      </w:r>
      <w:r w:rsidR="00CE0DC5">
        <w:rPr>
          <w:rFonts w:ascii="Aaux Next Regular" w:hAnsi="Aaux Next Regular" w:cs="Times New Roman"/>
          <w:b/>
          <w:i/>
          <w:sz w:val="20"/>
          <w:szCs w:val="20"/>
        </w:rPr>
        <w:t xml:space="preserve"> </w:t>
      </w:r>
      <w:r w:rsidRPr="0076058E">
        <w:rPr>
          <w:rFonts w:ascii="Aaux Next Regular" w:hAnsi="Aaux Next Regular" w:cs="Times New Roman"/>
          <w:b/>
          <w:i/>
          <w:sz w:val="20"/>
          <w:szCs w:val="20"/>
        </w:rPr>
        <w:t xml:space="preserve"> (“the Property”)</w:t>
      </w:r>
      <w:r w:rsidRPr="00306306">
        <w:rPr>
          <w:rFonts w:ascii="Aaux Next Regular" w:hAnsi="Aaux Next Regular" w:cs="Times New Roman"/>
          <w:b/>
          <w:i/>
          <w:sz w:val="20"/>
          <w:szCs w:val="20"/>
        </w:rPr>
        <w:t xml:space="preserve"> </w:t>
      </w:r>
      <w:r w:rsidRPr="00306306">
        <w:rPr>
          <w:rFonts w:ascii="Aaux Next Regular" w:hAnsi="Aaux Next Regular" w:cs="Times New Roman"/>
          <w:sz w:val="20"/>
          <w:szCs w:val="20"/>
        </w:rPr>
        <w:t xml:space="preserve">purchase opportunity are of a confidential nature, that you will hold and treat them in the strictest confidence, and that you will not disclose, directly or indirectly, the materials and documents or any of their contents to any other entity or person without the prior written authorization of the </w:t>
      </w:r>
      <w:r w:rsidR="007D656E" w:rsidRPr="00162A18">
        <w:rPr>
          <w:rFonts w:ascii="Aaux Next Regular" w:hAnsi="Aaux Next Regular" w:cs="Times New Roman"/>
          <w:b/>
          <w:sz w:val="20"/>
          <w:szCs w:val="20"/>
        </w:rPr>
        <w:t>Chippenham Square, LLC</w:t>
      </w:r>
      <w:r w:rsidR="00CE0DC5">
        <w:rPr>
          <w:rFonts w:ascii="Aaux Next Regular" w:hAnsi="Aaux Next Regular" w:cs="Times New Roman"/>
          <w:b/>
          <w:i/>
          <w:sz w:val="20"/>
          <w:szCs w:val="20"/>
        </w:rPr>
        <w:t xml:space="preserve"> </w:t>
      </w:r>
      <w:r w:rsidR="0076058E" w:rsidRPr="0076058E">
        <w:rPr>
          <w:rFonts w:ascii="Aaux Next Regular" w:hAnsi="Aaux Next Regular" w:cs="Times New Roman"/>
          <w:b/>
          <w:i/>
          <w:sz w:val="20"/>
          <w:szCs w:val="20"/>
        </w:rPr>
        <w:t>(“Owner”)</w:t>
      </w:r>
      <w:r w:rsidRPr="00306306">
        <w:rPr>
          <w:rFonts w:ascii="Aaux Next Regular" w:hAnsi="Aaux Next Regular" w:cs="Times New Roman"/>
          <w:sz w:val="20"/>
          <w:szCs w:val="20"/>
        </w:rPr>
        <w:t xml:space="preserve">.  Exceptions to this are the Prospective Purchaser’s </w:t>
      </w:r>
      <w:r w:rsidR="006910A7" w:rsidRPr="00306306">
        <w:rPr>
          <w:rFonts w:ascii="Aaux Next Regular" w:hAnsi="Aaux Next Regular" w:cs="Times New Roman"/>
          <w:sz w:val="20"/>
          <w:szCs w:val="20"/>
        </w:rPr>
        <w:softHyphen/>
      </w:r>
      <w:r w:rsidR="006910A7" w:rsidRPr="00306306">
        <w:rPr>
          <w:rFonts w:ascii="Aaux Next Regular" w:hAnsi="Aaux Next Regular" w:cs="Times New Roman"/>
          <w:sz w:val="20"/>
          <w:szCs w:val="20"/>
        </w:rPr>
        <w:softHyphen/>
      </w:r>
      <w:r w:rsidRPr="00306306">
        <w:rPr>
          <w:rFonts w:ascii="Aaux Next Regular" w:hAnsi="Aaux Next Regular" w:cs="Times New Roman"/>
          <w:sz w:val="20"/>
          <w:szCs w:val="20"/>
        </w:rPr>
        <w:t xml:space="preserve">professional counsel, such as attorneys or accountants, or lenders, or potential or actual partners.  However, third party advisors, lenders, or partners shall be bound by this Agreement.  Contact with or solicitation of </w:t>
      </w:r>
      <w:r w:rsidR="00C4304E">
        <w:rPr>
          <w:rFonts w:ascii="Aaux Next Regular" w:hAnsi="Aaux Next Regular" w:cs="Times New Roman"/>
          <w:sz w:val="20"/>
          <w:szCs w:val="20"/>
        </w:rPr>
        <w:t>property’s tenants (the “</w:t>
      </w:r>
      <w:proofErr w:type="gramStart"/>
      <w:r w:rsidRPr="00306306">
        <w:rPr>
          <w:rFonts w:ascii="Aaux Next Regular" w:hAnsi="Aaux Next Regular" w:cs="Times New Roman"/>
          <w:sz w:val="20"/>
          <w:szCs w:val="20"/>
        </w:rPr>
        <w:t>Tenants</w:t>
      </w:r>
      <w:r w:rsidR="00C4304E">
        <w:rPr>
          <w:rFonts w:ascii="Aaux Next Regular" w:hAnsi="Aaux Next Regular" w:cs="Times New Roman"/>
          <w:sz w:val="20"/>
          <w:szCs w:val="20"/>
        </w:rPr>
        <w:t>“</w:t>
      </w:r>
      <w:proofErr w:type="gramEnd"/>
      <w:r w:rsidR="00C4304E">
        <w:rPr>
          <w:rFonts w:ascii="Aaux Next Regular" w:hAnsi="Aaux Next Regular" w:cs="Times New Roman"/>
          <w:sz w:val="20"/>
          <w:szCs w:val="20"/>
        </w:rPr>
        <w:t xml:space="preserve">) </w:t>
      </w:r>
      <w:r w:rsidRPr="00306306">
        <w:rPr>
          <w:rFonts w:ascii="Aaux Next Regular" w:hAnsi="Aaux Next Regular" w:cs="Times New Roman"/>
          <w:sz w:val="20"/>
          <w:szCs w:val="20"/>
        </w:rPr>
        <w:t>is strictly prohibited, as such contact could cause significant financial harm to Owner.</w:t>
      </w:r>
    </w:p>
    <w:p w14:paraId="1DC1289A" w14:textId="77777777" w:rsidR="00B13457" w:rsidRPr="00306306" w:rsidRDefault="00B13457" w:rsidP="00B13457">
      <w:pPr>
        <w:spacing w:after="0" w:line="240" w:lineRule="auto"/>
        <w:rPr>
          <w:rFonts w:ascii="Aaux Next Regular" w:hAnsi="Aaux Next Regular" w:cs="Times New Roman"/>
          <w:sz w:val="20"/>
          <w:szCs w:val="20"/>
        </w:rPr>
      </w:pPr>
    </w:p>
    <w:p w14:paraId="163F5AE3" w14:textId="7F22A6C0" w:rsidR="00822BAD" w:rsidRDefault="00B13457" w:rsidP="00B13457">
      <w:pPr>
        <w:spacing w:line="240" w:lineRule="auto"/>
        <w:rPr>
          <w:rFonts w:ascii="Aaux Next Regular" w:hAnsi="Aaux Next Regular" w:cs="Times New Roman"/>
          <w:sz w:val="20"/>
          <w:szCs w:val="20"/>
        </w:rPr>
      </w:pPr>
      <w:r w:rsidRPr="00306306">
        <w:rPr>
          <w:rFonts w:ascii="Aaux Next Regular" w:hAnsi="Aaux Next Regular" w:cs="Times New Roman"/>
          <w:sz w:val="20"/>
          <w:szCs w:val="20"/>
        </w:rPr>
        <w:t>You also agree that you will not use these materials or information or any of their contents in any manner detrimental to the interest of the Owner.  Photocopying or other duplication is strictly prohibited.  Upon review of the materials and information provided to you by Owner if you have no further interest or you do not wish to pursue negotiations leading to acquisition of the Property, you agree to return all materials in their original form promptly to Owner. If Recipient is NOT an Interested Party, Recipient acknowledges that it is a principal</w:t>
      </w:r>
      <w:r w:rsidR="00822BAD">
        <w:rPr>
          <w:rFonts w:ascii="Aaux Next Regular" w:hAnsi="Aaux Next Regular" w:cs="Times New Roman"/>
          <w:sz w:val="20"/>
          <w:szCs w:val="20"/>
        </w:rPr>
        <w:t>,</w:t>
      </w:r>
      <w:r w:rsidRPr="00306306">
        <w:rPr>
          <w:rFonts w:ascii="Aaux Next Regular" w:hAnsi="Aaux Next Regular" w:cs="Times New Roman"/>
          <w:sz w:val="20"/>
          <w:szCs w:val="20"/>
        </w:rPr>
        <w:t xml:space="preserve"> investment advisor</w:t>
      </w:r>
      <w:r w:rsidR="00822BAD">
        <w:rPr>
          <w:rFonts w:ascii="Aaux Next Regular" w:hAnsi="Aaux Next Regular" w:cs="Times New Roman"/>
          <w:sz w:val="20"/>
          <w:szCs w:val="20"/>
        </w:rPr>
        <w:t xml:space="preserve"> or real estate consultant</w:t>
      </w:r>
      <w:r w:rsidRPr="00306306">
        <w:rPr>
          <w:rFonts w:ascii="Aaux Next Regular" w:hAnsi="Aaux Next Regular" w:cs="Times New Roman"/>
          <w:sz w:val="20"/>
          <w:szCs w:val="20"/>
        </w:rPr>
        <w:t xml:space="preserve"> acting in a fiduciary capacity on behalf of a principal in connection with the possible acquisition of the Property and Recipient hereby agrees that it will not look to the Owner for any commissions, fees or other compensation in connection with the sale of the Property. </w:t>
      </w:r>
      <w:r w:rsidR="00822BAD">
        <w:rPr>
          <w:rFonts w:ascii="Aaux Next Regular" w:hAnsi="Aaux Next Regular" w:cs="Times New Roman"/>
          <w:sz w:val="20"/>
          <w:szCs w:val="20"/>
        </w:rPr>
        <w:t xml:space="preserve"> </w:t>
      </w:r>
      <w:r w:rsidRPr="00306306">
        <w:rPr>
          <w:rFonts w:ascii="Aaux Next Regular" w:hAnsi="Aaux Next Regular" w:cs="Times New Roman"/>
          <w:sz w:val="20"/>
          <w:szCs w:val="20"/>
        </w:rPr>
        <w:t xml:space="preserve">If Recipient is an Interested Party, Recipient represents to Owner that, other than Owner’s </w:t>
      </w:r>
      <w:r w:rsidR="00822BAD">
        <w:rPr>
          <w:rFonts w:ascii="Aaux Next Regular" w:hAnsi="Aaux Next Regular" w:cs="Times New Roman"/>
          <w:sz w:val="20"/>
          <w:szCs w:val="20"/>
        </w:rPr>
        <w:t xml:space="preserve">real estate consultant </w:t>
      </w:r>
      <w:r w:rsidR="009979A9">
        <w:rPr>
          <w:rFonts w:ascii="Aaux Next Regular" w:hAnsi="Aaux Next Regular" w:cs="Times New Roman"/>
          <w:sz w:val="20"/>
          <w:szCs w:val="20"/>
        </w:rPr>
        <w:t>_____</w:t>
      </w:r>
      <w:r w:rsidR="009979A9" w:rsidRPr="009979A9">
        <w:rPr>
          <w:rFonts w:ascii="Aaux Next Regular" w:hAnsi="Aaux Next Regular" w:cs="Times New Roman"/>
          <w:b/>
          <w:i/>
          <w:sz w:val="20"/>
          <w:szCs w:val="20"/>
        </w:rPr>
        <w:softHyphen/>
        <w:t>________________</w:t>
      </w:r>
      <w:r w:rsidR="009979A9">
        <w:rPr>
          <w:rFonts w:ascii="Aaux Next Regular" w:hAnsi="Aaux Next Regular" w:cs="Times New Roman"/>
          <w:b/>
          <w:i/>
          <w:sz w:val="20"/>
          <w:szCs w:val="20"/>
        </w:rPr>
        <w:t xml:space="preserve">__ </w:t>
      </w:r>
      <w:r w:rsidRPr="00306306">
        <w:rPr>
          <w:rFonts w:ascii="Aaux Next Regular" w:hAnsi="Aaux Next Regular" w:cs="Times New Roman"/>
          <w:sz w:val="20"/>
          <w:szCs w:val="20"/>
        </w:rPr>
        <w:t xml:space="preserve">it has not had any discussions regarding the Property with any </w:t>
      </w:r>
      <w:r w:rsidR="00822BAD">
        <w:rPr>
          <w:rFonts w:ascii="Aaux Next Regular" w:hAnsi="Aaux Next Regular" w:cs="Times New Roman"/>
          <w:sz w:val="20"/>
          <w:szCs w:val="20"/>
        </w:rPr>
        <w:t>other real estate consultant.</w:t>
      </w:r>
      <w:r w:rsidRPr="00306306">
        <w:rPr>
          <w:rFonts w:ascii="Aaux Next Regular" w:hAnsi="Aaux Next Regular" w:cs="Times New Roman"/>
          <w:sz w:val="20"/>
          <w:szCs w:val="20"/>
        </w:rPr>
        <w:t xml:space="preserve"> </w:t>
      </w:r>
    </w:p>
    <w:p w14:paraId="178E801F" w14:textId="77777777" w:rsidR="00822BAD" w:rsidRDefault="00822BAD" w:rsidP="00B13457">
      <w:pPr>
        <w:spacing w:line="240" w:lineRule="auto"/>
        <w:rPr>
          <w:rFonts w:ascii="Aaux Next Regular" w:hAnsi="Aaux Next Regular" w:cs="Times New Roman"/>
          <w:sz w:val="20"/>
          <w:szCs w:val="20"/>
        </w:rPr>
      </w:pPr>
    </w:p>
    <w:p w14:paraId="50D5EDF1" w14:textId="77777777" w:rsidR="008801EB" w:rsidRPr="00B13457" w:rsidRDefault="00F81517" w:rsidP="00CE0DC5">
      <w:pPr>
        <w:spacing w:line="360" w:lineRule="auto"/>
        <w:ind w:left="1440"/>
        <w:rPr>
          <w:rFonts w:ascii="Aaux Next Regular" w:hAnsi="Aaux Next Regular" w:cs="Times New Roman"/>
        </w:rPr>
      </w:pPr>
      <w:r>
        <w:rPr>
          <w:rFonts w:ascii="Aaux Next Regular" w:hAnsi="Aaux Next Regular" w:cs="Times New Roman"/>
        </w:rPr>
        <w:t>Recipient</w:t>
      </w:r>
      <w:r w:rsidR="00C4304E">
        <w:rPr>
          <w:rFonts w:ascii="Aaux Next Regular" w:hAnsi="Aaux Next Regular" w:cs="Times New Roman"/>
        </w:rPr>
        <w:t xml:space="preserve"> Signature</w:t>
      </w:r>
      <w:r w:rsidR="00B13457" w:rsidRPr="00B13457">
        <w:rPr>
          <w:rFonts w:ascii="Aaux Next Regular" w:hAnsi="Aaux Next Regular" w:cs="Times New Roman"/>
        </w:rPr>
        <w:t>: ________________________________________</w:t>
      </w:r>
      <w:r w:rsidR="00B13457" w:rsidRPr="00B13457">
        <w:rPr>
          <w:rFonts w:ascii="Aaux Next Regular" w:hAnsi="Aaux Next Regular" w:cs="Times New Roman"/>
        </w:rPr>
        <w:br/>
        <w:t>Street Address: ________________________________________</w:t>
      </w:r>
      <w:r w:rsidR="00B13457">
        <w:rPr>
          <w:rFonts w:ascii="Aaux Next Regular" w:hAnsi="Aaux Next Regular" w:cs="Times New Roman"/>
        </w:rPr>
        <w:t>______</w:t>
      </w:r>
      <w:r w:rsidR="00B13457" w:rsidRPr="00B13457">
        <w:rPr>
          <w:rFonts w:ascii="Aaux Next Regular" w:hAnsi="Aaux Next Regular" w:cs="Times New Roman"/>
        </w:rPr>
        <w:br/>
        <w:t>City, State, Zip: _______________________________________</w:t>
      </w:r>
      <w:r w:rsidR="00B13457">
        <w:rPr>
          <w:rFonts w:ascii="Aaux Next Regular" w:hAnsi="Aaux Next Regular" w:cs="Times New Roman"/>
        </w:rPr>
        <w:t>______</w:t>
      </w:r>
      <w:r w:rsidR="001931E6">
        <w:rPr>
          <w:rFonts w:ascii="Aaux Next Regular" w:hAnsi="Aaux Next Regular" w:cs="Times New Roman"/>
        </w:rPr>
        <w:t>_</w:t>
      </w:r>
      <w:r w:rsidR="00107F22">
        <w:rPr>
          <w:rFonts w:ascii="Aaux Next Regular" w:hAnsi="Aaux Next Regular" w:cs="Times New Roman"/>
        </w:rPr>
        <w:t xml:space="preserve">  </w:t>
      </w:r>
      <w:r w:rsidR="00107F22">
        <w:rPr>
          <w:rFonts w:ascii="Aaux Next Regular" w:hAnsi="Aaux Next Regular" w:cs="Times New Roman"/>
        </w:rPr>
        <w:br/>
        <w:t>Direct Phone Number: _________________________________________</w:t>
      </w:r>
      <w:r w:rsidR="00107F22">
        <w:rPr>
          <w:rFonts w:ascii="Aaux Next Regular" w:hAnsi="Aaux Next Regular" w:cs="Times New Roman"/>
        </w:rPr>
        <w:br/>
        <w:t>Email: _____________________________________________________</w:t>
      </w:r>
      <w:r w:rsidR="00CE0DC5">
        <w:rPr>
          <w:rFonts w:ascii="Aaux Next Regular" w:hAnsi="Aaux Next Regular" w:cs="Times New Roman"/>
        </w:rPr>
        <w:br/>
      </w:r>
      <w:r w:rsidR="00C4304E">
        <w:rPr>
          <w:rFonts w:ascii="Aaux Next Regular" w:hAnsi="Aaux Next Regular" w:cs="Times New Roman"/>
        </w:rPr>
        <w:t>Prospective Purchaser Entity:  __________________________________</w:t>
      </w:r>
      <w:r w:rsidR="00107F22">
        <w:rPr>
          <w:rFonts w:ascii="Aaux Next Regular" w:hAnsi="Aaux Next Regular" w:cs="Times New Roman"/>
        </w:rPr>
        <w:br/>
      </w:r>
      <w:r w:rsidR="00B13457" w:rsidRPr="00B13457">
        <w:rPr>
          <w:rFonts w:ascii="Aaux Next Regular" w:hAnsi="Aaux Next Regular" w:cs="Times New Roman"/>
        </w:rPr>
        <w:t>Date: ________________________________________</w:t>
      </w:r>
      <w:r w:rsidR="00B13457">
        <w:rPr>
          <w:rFonts w:ascii="Aaux Next Regular" w:hAnsi="Aaux Next Regular" w:cs="Times New Roman"/>
        </w:rPr>
        <w:t>______________</w:t>
      </w:r>
    </w:p>
    <w:sectPr w:rsidR="008801EB" w:rsidRPr="00B13457" w:rsidSect="00306306">
      <w:headerReference w:type="default" r:id="rId9"/>
      <w:pgSz w:w="12240" w:h="15840"/>
      <w:pgMar w:top="9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53E60" w14:textId="77777777" w:rsidR="00B13457" w:rsidRDefault="00B13457" w:rsidP="00B13457">
      <w:pPr>
        <w:spacing w:after="0" w:line="240" w:lineRule="auto"/>
      </w:pPr>
      <w:r>
        <w:separator/>
      </w:r>
    </w:p>
  </w:endnote>
  <w:endnote w:type="continuationSeparator" w:id="0">
    <w:p w14:paraId="0536984F" w14:textId="77777777" w:rsidR="00B13457" w:rsidRDefault="00B13457" w:rsidP="00B1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ux Next Regular">
    <w:altName w:val="Calibri"/>
    <w:panose1 w:val="00000000000000000000"/>
    <w:charset w:val="00"/>
    <w:family w:val="modern"/>
    <w:notTrueType/>
    <w:pitch w:val="variable"/>
    <w:sig w:usb0="A000006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1C8AD" w14:textId="77777777" w:rsidR="00B13457" w:rsidRDefault="00B13457" w:rsidP="00B13457">
      <w:pPr>
        <w:spacing w:after="0" w:line="240" w:lineRule="auto"/>
      </w:pPr>
      <w:r>
        <w:separator/>
      </w:r>
    </w:p>
  </w:footnote>
  <w:footnote w:type="continuationSeparator" w:id="0">
    <w:p w14:paraId="2B0C6180" w14:textId="77777777" w:rsidR="00B13457" w:rsidRDefault="00B13457" w:rsidP="00B13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C909" w14:textId="77777777" w:rsidR="00162A18" w:rsidRDefault="00162A18">
    <w:pPr>
      <w:pStyle w:val="Header"/>
    </w:pPr>
    <w:r>
      <w:rPr>
        <w:noProof/>
      </w:rPr>
      <w:drawing>
        <wp:anchor distT="0" distB="0" distL="114300" distR="114300" simplePos="0" relativeHeight="251658240" behindDoc="1" locked="0" layoutInCell="1" allowOverlap="1" wp14:anchorId="01240918" wp14:editId="23781AED">
          <wp:simplePos x="0" y="0"/>
          <wp:positionH relativeFrom="margin">
            <wp:align>center</wp:align>
          </wp:positionH>
          <wp:positionV relativeFrom="paragraph">
            <wp:posOffset>9525</wp:posOffset>
          </wp:positionV>
          <wp:extent cx="3700780" cy="1048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780" cy="1048385"/>
                  </a:xfrm>
                  <a:prstGeom prst="rect">
                    <a:avLst/>
                  </a:prstGeom>
                  <a:noFill/>
                </pic:spPr>
              </pic:pic>
            </a:graphicData>
          </a:graphic>
        </wp:anchor>
      </w:drawing>
    </w:r>
    <w:r>
      <w:tab/>
    </w:r>
    <w:r>
      <w:tab/>
    </w:r>
  </w:p>
  <w:p w14:paraId="7C995153" w14:textId="5EF8B825" w:rsidR="00162A18" w:rsidRDefault="00162A18" w:rsidP="00162A18">
    <w:pPr>
      <w:pStyle w:val="Header"/>
    </w:pPr>
    <w:r>
      <w:tab/>
    </w:r>
  </w:p>
  <w:p w14:paraId="76F97E11" w14:textId="0E6B590B" w:rsidR="00162A18" w:rsidRDefault="0016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57"/>
    <w:rsid w:val="00015E58"/>
    <w:rsid w:val="00021DFE"/>
    <w:rsid w:val="00034201"/>
    <w:rsid w:val="000B24A8"/>
    <w:rsid w:val="000D4154"/>
    <w:rsid w:val="000D6983"/>
    <w:rsid w:val="000E0A3B"/>
    <w:rsid w:val="00107F22"/>
    <w:rsid w:val="00127523"/>
    <w:rsid w:val="00162A18"/>
    <w:rsid w:val="001756B2"/>
    <w:rsid w:val="0018469F"/>
    <w:rsid w:val="001931E6"/>
    <w:rsid w:val="001C4E71"/>
    <w:rsid w:val="00203CB5"/>
    <w:rsid w:val="00214483"/>
    <w:rsid w:val="002C45D2"/>
    <w:rsid w:val="002D6633"/>
    <w:rsid w:val="002F05C3"/>
    <w:rsid w:val="002F223C"/>
    <w:rsid w:val="00306306"/>
    <w:rsid w:val="00345D4F"/>
    <w:rsid w:val="00394FFB"/>
    <w:rsid w:val="00453E7F"/>
    <w:rsid w:val="004A0C20"/>
    <w:rsid w:val="004A39F6"/>
    <w:rsid w:val="00534778"/>
    <w:rsid w:val="005767BE"/>
    <w:rsid w:val="00586322"/>
    <w:rsid w:val="005D1671"/>
    <w:rsid w:val="0066543E"/>
    <w:rsid w:val="006910A7"/>
    <w:rsid w:val="006B24EE"/>
    <w:rsid w:val="0076058E"/>
    <w:rsid w:val="00762FB8"/>
    <w:rsid w:val="00764132"/>
    <w:rsid w:val="00792051"/>
    <w:rsid w:val="007B6F3C"/>
    <w:rsid w:val="007D656E"/>
    <w:rsid w:val="007E524E"/>
    <w:rsid w:val="00816DDF"/>
    <w:rsid w:val="00822BAD"/>
    <w:rsid w:val="00852B8E"/>
    <w:rsid w:val="00857C0D"/>
    <w:rsid w:val="00876D7B"/>
    <w:rsid w:val="008801EB"/>
    <w:rsid w:val="008A4AEF"/>
    <w:rsid w:val="008E61C0"/>
    <w:rsid w:val="009979A9"/>
    <w:rsid w:val="009D0FB1"/>
    <w:rsid w:val="00A510C2"/>
    <w:rsid w:val="00A549D4"/>
    <w:rsid w:val="00AD429A"/>
    <w:rsid w:val="00AE6908"/>
    <w:rsid w:val="00B0273B"/>
    <w:rsid w:val="00B1251C"/>
    <w:rsid w:val="00B13457"/>
    <w:rsid w:val="00B4671B"/>
    <w:rsid w:val="00B52478"/>
    <w:rsid w:val="00BA26E0"/>
    <w:rsid w:val="00C4304E"/>
    <w:rsid w:val="00CE0DC5"/>
    <w:rsid w:val="00D74C5B"/>
    <w:rsid w:val="00DB6255"/>
    <w:rsid w:val="00DE198E"/>
    <w:rsid w:val="00E03F87"/>
    <w:rsid w:val="00E4143A"/>
    <w:rsid w:val="00E9134B"/>
    <w:rsid w:val="00E9735A"/>
    <w:rsid w:val="00ED6E1A"/>
    <w:rsid w:val="00F81517"/>
    <w:rsid w:val="00FB0160"/>
    <w:rsid w:val="00FB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4CBAD1DA"/>
  <w15:docId w15:val="{CC445183-51BA-43EC-A776-A847261F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457"/>
  </w:style>
  <w:style w:type="paragraph" w:styleId="Footer">
    <w:name w:val="footer"/>
    <w:basedOn w:val="Normal"/>
    <w:link w:val="FooterChar"/>
    <w:uiPriority w:val="99"/>
    <w:unhideWhenUsed/>
    <w:rsid w:val="00B13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457"/>
  </w:style>
  <w:style w:type="paragraph" w:styleId="BalloonText">
    <w:name w:val="Balloon Text"/>
    <w:basedOn w:val="Normal"/>
    <w:link w:val="BalloonTextChar"/>
    <w:uiPriority w:val="99"/>
    <w:semiHidden/>
    <w:unhideWhenUsed/>
    <w:rsid w:val="00193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E6"/>
    <w:rPr>
      <w:rFonts w:ascii="Segoe UI" w:hAnsi="Segoe UI" w:cs="Segoe UI"/>
      <w:sz w:val="18"/>
      <w:szCs w:val="18"/>
    </w:rPr>
  </w:style>
  <w:style w:type="character" w:styleId="Hyperlink">
    <w:name w:val="Hyperlink"/>
    <w:basedOn w:val="DefaultParagraphFont"/>
    <w:uiPriority w:val="99"/>
    <w:unhideWhenUsed/>
    <w:rsid w:val="009D0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04C1080E56A47BC86FFFC0A964473" ma:contentTypeVersion="6" ma:contentTypeDescription="Create a new document." ma:contentTypeScope="" ma:versionID="d94aad495f41c6da1d4b326b1695c9fc">
  <xsd:schema xmlns:xsd="http://www.w3.org/2001/XMLSchema" xmlns:xs="http://www.w3.org/2001/XMLSchema" xmlns:p="http://schemas.microsoft.com/office/2006/metadata/properties" xmlns:ns2="785f58ee-db98-4883-8c68-9cbfb1ab59b2" targetNamespace="http://schemas.microsoft.com/office/2006/metadata/properties" ma:root="true" ma:fieldsID="f37cd6ad0c1bafea6f6e8e96622df363" ns2:_="">
    <xsd:import namespace="785f58ee-db98-4883-8c68-9cbfb1ab5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f58ee-db98-4883-8c68-9cbfb1ab5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BF805-BCFF-42BD-B9B7-1D657D8B4370}">
  <ds:schemaRefs>
    <ds:schemaRef ds:uri="http://schemas.microsoft.com/sharepoint/v3/contenttype/forms"/>
  </ds:schemaRefs>
</ds:datastoreItem>
</file>

<file path=customXml/itemProps2.xml><?xml version="1.0" encoding="utf-8"?>
<ds:datastoreItem xmlns:ds="http://schemas.openxmlformats.org/officeDocument/2006/customXml" ds:itemID="{2D2B109F-A1A3-4160-9469-3E1255B7436A}">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85f58ee-db98-4883-8c68-9cbfb1ab59b2"/>
  </ds:schemaRefs>
</ds:datastoreItem>
</file>

<file path=customXml/itemProps3.xml><?xml version="1.0" encoding="utf-8"?>
<ds:datastoreItem xmlns:ds="http://schemas.openxmlformats.org/officeDocument/2006/customXml" ds:itemID="{91997EB0-F4A5-437D-BDC4-7AC86566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f58ee-db98-4883-8c68-9cbfb1ab5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Covey</dc:creator>
  <cp:keywords/>
  <dc:description/>
  <cp:lastModifiedBy>Tyler Blanks</cp:lastModifiedBy>
  <cp:revision>1</cp:revision>
  <cp:lastPrinted>2018-07-31T19:22:00Z</cp:lastPrinted>
  <dcterms:created xsi:type="dcterms:W3CDTF">2016-09-01T15:21:00Z</dcterms:created>
  <dcterms:modified xsi:type="dcterms:W3CDTF">2018-08-01T21:42:00Z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0x010100AFB04C1080E56A47BC86FFFC0A964473</vt:lpwstr>
  </property>
</Properties>
</file>